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9A1" w:rsidRDefault="00DB59A1" w:rsidP="00DB59A1">
      <w:pPr>
        <w:jc w:val="both"/>
      </w:pPr>
      <w:r>
        <w:t>Recife, 13 de setembro de 2012</w:t>
      </w:r>
    </w:p>
    <w:p w:rsidR="00DB59A1" w:rsidRDefault="00DB59A1" w:rsidP="00DB59A1">
      <w:pPr>
        <w:jc w:val="both"/>
      </w:pPr>
    </w:p>
    <w:p w:rsidR="00DB59A1" w:rsidRPr="00DB59A1" w:rsidRDefault="00DB59A1" w:rsidP="00DB59A1">
      <w:pPr>
        <w:jc w:val="both"/>
        <w:rPr>
          <w:b/>
        </w:rPr>
      </w:pPr>
      <w:r w:rsidRPr="00DB59A1">
        <w:rPr>
          <w:b/>
        </w:rPr>
        <w:t>Caros Corregedores e Ouvidores,</w:t>
      </w:r>
    </w:p>
    <w:p w:rsidR="00DB59A1" w:rsidRDefault="00DB59A1" w:rsidP="00DB59A1">
      <w:pPr>
        <w:jc w:val="both"/>
      </w:pPr>
      <w:r>
        <w:t>Reiterando os termos da mensagem-email abaixo, enviada em maio deste ano, tenho a honra de convidá-los para participar de Reunião do Colégio de Corregedores e Ouvidores dos Tribunais de Contas (CCOR), a ser realizada na data de 17 de outubro de 2012, das 9 às 12h, na sede do Tribunal de Contas do Estado de Minas Gerais (TCE-MG), destinada a deliberar sobre os temas ali referidos.</w:t>
      </w:r>
    </w:p>
    <w:p w:rsidR="00DB59A1" w:rsidRDefault="00DB59A1" w:rsidP="00DB59A1">
      <w:pPr>
        <w:jc w:val="both"/>
      </w:pPr>
      <w:r>
        <w:t>Visando à viabilização de nossa reunião, considerando os diversos encontros de nosso interesse, já agendados para este ano, essa reunião, que tem o apoio incondicional do TCE-MG, foi programada como uma das atividades preliminares do Encontro Nacional sobre Transparência e Controle Social, promovido pelo TCE-MG, que irá ocorrer no período de 17 a 19 de outubro (ver e-mail marketing anexo a esta mensagem).</w:t>
      </w:r>
    </w:p>
    <w:p w:rsidR="00DB59A1" w:rsidRDefault="00DB59A1" w:rsidP="00DB59A1">
      <w:pPr>
        <w:jc w:val="both"/>
      </w:pPr>
      <w:r>
        <w:t>Para direcionar o debate e suas conclusões, esclareço que a pauta da nossa reunião incluirá os seguintes assuntos:</w:t>
      </w:r>
    </w:p>
    <w:p w:rsidR="00DB59A1" w:rsidRDefault="00DB59A1" w:rsidP="00DB59A1">
      <w:pPr>
        <w:jc w:val="both"/>
      </w:pPr>
      <w:r w:rsidRPr="00DB59A1">
        <w:rPr>
          <w:b/>
        </w:rPr>
        <w:t>a)</w:t>
      </w:r>
      <w:r>
        <w:t xml:space="preserve">       Balanço da gestão atual do CCOR</w:t>
      </w:r>
    </w:p>
    <w:p w:rsidR="00DB59A1" w:rsidRDefault="00DB59A1" w:rsidP="00DB59A1">
      <w:pPr>
        <w:jc w:val="both"/>
      </w:pPr>
      <w:r w:rsidRPr="00DB59A1">
        <w:rPr>
          <w:b/>
        </w:rPr>
        <w:t>b)</w:t>
      </w:r>
      <w:r>
        <w:t xml:space="preserve">      Propostas e desafios para o fortalecimento da atuação das Corregedorias e Ouvidorias dos Tribunais de Contas e papel do CCOR nesse processo</w:t>
      </w:r>
    </w:p>
    <w:p w:rsidR="00DB59A1" w:rsidRDefault="00DB59A1" w:rsidP="00DB59A1">
      <w:pPr>
        <w:jc w:val="both"/>
      </w:pPr>
      <w:r w:rsidRPr="00DB59A1">
        <w:rPr>
          <w:b/>
        </w:rPr>
        <w:t>c)</w:t>
      </w:r>
      <w:r>
        <w:t xml:space="preserve">       Eleição de novos dirigentes do CCOR</w:t>
      </w:r>
    </w:p>
    <w:p w:rsidR="00DB59A1" w:rsidRDefault="00DB59A1" w:rsidP="00DB59A1">
      <w:pPr>
        <w:jc w:val="both"/>
      </w:pPr>
      <w:r w:rsidRPr="00DB59A1">
        <w:rPr>
          <w:b/>
        </w:rPr>
        <w:t>d)</w:t>
      </w:r>
      <w:r>
        <w:t xml:space="preserve">       Assuntos gerais e encaminhamentos</w:t>
      </w:r>
    </w:p>
    <w:p w:rsidR="00DB59A1" w:rsidRDefault="00DB59A1" w:rsidP="00DB59A1">
      <w:pPr>
        <w:jc w:val="both"/>
      </w:pPr>
      <w:r>
        <w:t>Com vistas a assegurar a plena representatividade da plenária que irá deliberar sobre os assuntos em pauta, conclamo todos para incluir essa reunião em suas agendas, de modo a assumirmos o papel de agentes ativos para o fortalecimento de nossas Corregedorias e Ouvidorias, especialmente neste contexto de consolidação da lei de Acesso à Informação e em que se discute a implantação de um Conselho Nacional para os Tribunais de Contas.</w:t>
      </w:r>
    </w:p>
    <w:p w:rsidR="00DB59A1" w:rsidRDefault="00DB59A1" w:rsidP="00DB59A1">
      <w:pPr>
        <w:jc w:val="both"/>
      </w:pPr>
      <w:r>
        <w:t xml:space="preserve">Por fim, solicito que a resposta a este convite venha acompanhada do devido posicionamento sobre a participação de V. </w:t>
      </w:r>
      <w:proofErr w:type="spellStart"/>
      <w:r>
        <w:t>Exa</w:t>
      </w:r>
      <w:proofErr w:type="spellEnd"/>
      <w:r>
        <w:t>., bem como dos eventuais assessores técnicos que se farão presentes, de modo a orientar as providências de organização a cargo da equipe do TCE-MG responsável pelo apoio local.</w:t>
      </w:r>
    </w:p>
    <w:p w:rsidR="00DB59A1" w:rsidRDefault="00DB59A1" w:rsidP="00DB59A1">
      <w:pPr>
        <w:jc w:val="both"/>
      </w:pPr>
    </w:p>
    <w:p w:rsidR="00DB59A1" w:rsidRDefault="00DB59A1" w:rsidP="00DB59A1">
      <w:pPr>
        <w:jc w:val="both"/>
      </w:pPr>
      <w:r>
        <w:t>Cordialmente,</w:t>
      </w:r>
    </w:p>
    <w:p w:rsidR="00DB59A1" w:rsidRDefault="00DB59A1" w:rsidP="00DB59A1">
      <w:pPr>
        <w:jc w:val="both"/>
      </w:pPr>
    </w:p>
    <w:p w:rsidR="00DB59A1" w:rsidRPr="00DB59A1" w:rsidRDefault="00DB59A1" w:rsidP="00DB59A1">
      <w:pPr>
        <w:jc w:val="both"/>
        <w:rPr>
          <w:b/>
        </w:rPr>
      </w:pPr>
      <w:r w:rsidRPr="00DB59A1">
        <w:rPr>
          <w:b/>
        </w:rPr>
        <w:t>Conselheiro Valdecir Pascoal</w:t>
      </w:r>
    </w:p>
    <w:p w:rsidR="00E70397" w:rsidRPr="00DB59A1" w:rsidRDefault="00DB59A1" w:rsidP="00DB59A1">
      <w:pPr>
        <w:jc w:val="both"/>
        <w:rPr>
          <w:b/>
        </w:rPr>
      </w:pPr>
      <w:r w:rsidRPr="00DB59A1">
        <w:rPr>
          <w:b/>
        </w:rPr>
        <w:t>Presidente do CCOR</w:t>
      </w:r>
    </w:p>
    <w:sectPr w:rsidR="00E70397" w:rsidRPr="00DB59A1" w:rsidSect="003936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59A1"/>
    <w:rsid w:val="00393636"/>
    <w:rsid w:val="006A68A2"/>
    <w:rsid w:val="00C94B73"/>
    <w:rsid w:val="00DB5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6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9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319</Words>
  <Characters>1727</Characters>
  <Application>Microsoft Office Word</Application>
  <DocSecurity>0</DocSecurity>
  <Lines>14</Lines>
  <Paragraphs>4</Paragraphs>
  <ScaleCrop>false</ScaleCrop>
  <Company>TCSC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TCSC</dc:creator>
  <cp:lastModifiedBy>TCSC</cp:lastModifiedBy>
  <cp:revision>1</cp:revision>
  <dcterms:created xsi:type="dcterms:W3CDTF">2012-09-17T17:31:00Z</dcterms:created>
  <dcterms:modified xsi:type="dcterms:W3CDTF">2012-09-17T17:37:00Z</dcterms:modified>
</cp:coreProperties>
</file>